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F4" w:rsidRDefault="00BE08B1" w:rsidP="00BE08B1">
      <w:r>
        <w:t>Press Release:</w:t>
      </w:r>
    </w:p>
    <w:p w:rsidR="00CE3605" w:rsidRDefault="00BE08B1" w:rsidP="00BE08B1">
      <w:r>
        <w:t>Florence Rotary</w:t>
      </w:r>
      <w:r>
        <w:br/>
        <w:t>Contact:  Patrick Raverty</w:t>
      </w:r>
      <w:r>
        <w:br/>
        <w:t>Phone:  859-743-1134</w:t>
      </w:r>
      <w:r w:rsidR="00CE3605">
        <w:br/>
        <w:t xml:space="preserve">Email:  </w:t>
      </w:r>
      <w:r w:rsidR="007646B4">
        <w:t>pra</w:t>
      </w:r>
      <w:r w:rsidR="00525C71">
        <w:t>verty@turnpop.com</w:t>
      </w:r>
    </w:p>
    <w:p w:rsidR="00BE08B1" w:rsidRDefault="00BE08B1" w:rsidP="00BE08B1">
      <w:pPr>
        <w:jc w:val="center"/>
        <w:rPr>
          <w:b/>
          <w:sz w:val="28"/>
          <w:szCs w:val="28"/>
        </w:rPr>
      </w:pPr>
      <w:r>
        <w:rPr>
          <w:b/>
          <w:sz w:val="28"/>
          <w:szCs w:val="28"/>
        </w:rPr>
        <w:t xml:space="preserve">Florence Rotary </w:t>
      </w:r>
      <w:r w:rsidR="00B92807">
        <w:rPr>
          <w:b/>
          <w:sz w:val="28"/>
          <w:szCs w:val="28"/>
        </w:rPr>
        <w:t>a</w:t>
      </w:r>
      <w:r w:rsidR="000634F3">
        <w:rPr>
          <w:b/>
          <w:sz w:val="28"/>
          <w:szCs w:val="28"/>
        </w:rPr>
        <w:t xml:space="preserve">gain </w:t>
      </w:r>
      <w:r w:rsidR="00B92807">
        <w:rPr>
          <w:b/>
          <w:sz w:val="28"/>
          <w:szCs w:val="28"/>
        </w:rPr>
        <w:t>j</w:t>
      </w:r>
      <w:r>
        <w:rPr>
          <w:b/>
          <w:sz w:val="28"/>
          <w:szCs w:val="28"/>
        </w:rPr>
        <w:t>oins Steinford Toy Foundation along with many local businesses to ensure</w:t>
      </w:r>
    </w:p>
    <w:p w:rsidR="00BE08B1" w:rsidRDefault="00BE08B1" w:rsidP="00BE08B1">
      <w:pPr>
        <w:jc w:val="center"/>
        <w:rPr>
          <w:b/>
          <w:sz w:val="28"/>
          <w:szCs w:val="28"/>
        </w:rPr>
      </w:pPr>
      <w:r>
        <w:rPr>
          <w:b/>
          <w:sz w:val="28"/>
          <w:szCs w:val="28"/>
        </w:rPr>
        <w:t xml:space="preserve">Every </w:t>
      </w:r>
      <w:r w:rsidR="00D921D9">
        <w:rPr>
          <w:b/>
          <w:sz w:val="28"/>
          <w:szCs w:val="28"/>
        </w:rPr>
        <w:t>child in Northern Kentucky</w:t>
      </w:r>
      <w:r>
        <w:rPr>
          <w:b/>
          <w:sz w:val="28"/>
          <w:szCs w:val="28"/>
        </w:rPr>
        <w:t xml:space="preserve"> has a “Merry Christmas”</w:t>
      </w:r>
    </w:p>
    <w:p w:rsidR="00BE08B1" w:rsidRDefault="00D921D9" w:rsidP="00BE08B1">
      <w:r>
        <w:t>The Florence Rotary is proud to join the Steinford Toy Foundation along with many local businesses in helping to ensure every child in Northern Kentucky has a “Merry Christmas”.</w:t>
      </w:r>
    </w:p>
    <w:p w:rsidR="00FC6E9A" w:rsidRPr="00FC6E9A" w:rsidRDefault="00FC6E9A" w:rsidP="00FC6E9A">
      <w:pPr>
        <w:rPr>
          <w:rFonts w:asciiTheme="minorHAnsi" w:hAnsiTheme="minorHAnsi" w:cstheme="minorHAnsi"/>
        </w:rPr>
      </w:pPr>
      <w:r w:rsidRPr="00FC6E9A">
        <w:rPr>
          <w:rFonts w:asciiTheme="minorHAnsi" w:hAnsiTheme="minorHAnsi" w:cstheme="minorHAnsi"/>
          <w:color w:val="231F20"/>
        </w:rPr>
        <w:t>During the Great Depression, a Northern Kentucky couple, Rose and George Steinford, witnessed many needy children in their neighborhood who were not experiencing the joys of Christmas. Rose and George, who had no children of their own, assumed the roles of Mr. and Mrs. Santa Claus by purchasing, repairing and distributing used toys to these children. Today, that tradition is continued through the Steinford Toy Foundation, founded in 1973, and the Foundation’s volunteers that collect and dist</w:t>
      </w:r>
      <w:r w:rsidR="000634F3">
        <w:rPr>
          <w:rFonts w:asciiTheme="minorHAnsi" w:hAnsiTheme="minorHAnsi" w:cstheme="minorHAnsi"/>
          <w:color w:val="231F20"/>
        </w:rPr>
        <w:t>ribute the toys. Last year over 4</w:t>
      </w:r>
      <w:r w:rsidRPr="00FC6E9A">
        <w:rPr>
          <w:rFonts w:asciiTheme="minorHAnsi" w:hAnsiTheme="minorHAnsi" w:cstheme="minorHAnsi"/>
          <w:color w:val="231F20"/>
        </w:rPr>
        <w:t>,000 children in</w:t>
      </w:r>
      <w:r w:rsidR="000634F3">
        <w:rPr>
          <w:rFonts w:asciiTheme="minorHAnsi" w:hAnsiTheme="minorHAnsi" w:cstheme="minorHAnsi"/>
          <w:color w:val="231F20"/>
        </w:rPr>
        <w:t xml:space="preserve"> Northern Kentucky were served</w:t>
      </w:r>
      <w:r w:rsidR="00B92807">
        <w:rPr>
          <w:rFonts w:asciiTheme="minorHAnsi" w:hAnsiTheme="minorHAnsi" w:cstheme="minorHAnsi"/>
          <w:color w:val="231F20"/>
        </w:rPr>
        <w:t>,</w:t>
      </w:r>
      <w:r w:rsidR="000634F3">
        <w:rPr>
          <w:rFonts w:asciiTheme="minorHAnsi" w:hAnsiTheme="minorHAnsi" w:cstheme="minorHAnsi"/>
          <w:color w:val="231F20"/>
        </w:rPr>
        <w:t xml:space="preserve"> up from over 3,000 the previous year.</w:t>
      </w:r>
    </w:p>
    <w:p w:rsidR="00F750DD" w:rsidRDefault="000634F3" w:rsidP="00BE08B1">
      <w:r>
        <w:t>Last year 34 Collection Barrels were</w:t>
      </w:r>
      <w:r w:rsidR="00F750DD">
        <w:t xml:space="preserve"> in many businesses located throughout Northern Kentucky, </w:t>
      </w:r>
      <w:r>
        <w:t>this year, we have grown to 54 collection sites</w:t>
      </w:r>
      <w:r w:rsidR="00DD518C">
        <w:t xml:space="preserve"> which shows the caring heart of many individuals and businesses in the Northern Kentucky area</w:t>
      </w:r>
      <w:r>
        <w:t>.</w:t>
      </w:r>
      <w:r w:rsidR="00F750DD">
        <w:t xml:space="preserve">  Please consider donating a</w:t>
      </w:r>
      <w:r w:rsidR="00FC6E9A">
        <w:t>n unwrapped</w:t>
      </w:r>
      <w:r w:rsidR="00F750DD">
        <w:t xml:space="preserve"> new or gently used toy so that the tradition may continue.  Donations will be collected starting </w:t>
      </w:r>
      <w:r>
        <w:t>November 24</w:t>
      </w:r>
      <w:r w:rsidRPr="000634F3">
        <w:rPr>
          <w:vertAlign w:val="superscript"/>
        </w:rPr>
        <w:t>th</w:t>
      </w:r>
      <w:r>
        <w:t xml:space="preserve"> </w:t>
      </w:r>
      <w:r w:rsidR="00F750DD">
        <w:t>and will end on December 1</w:t>
      </w:r>
      <w:r>
        <w:t>4</w:t>
      </w:r>
      <w:r w:rsidR="00F750DD" w:rsidRPr="00F750DD">
        <w:rPr>
          <w:vertAlign w:val="superscript"/>
        </w:rPr>
        <w:t>th</w:t>
      </w:r>
      <w:r w:rsidR="00F750DD">
        <w:t xml:space="preserve"> at the following business:</w:t>
      </w:r>
    </w:p>
    <w:tbl>
      <w:tblPr>
        <w:tblStyle w:val="TableGrid"/>
        <w:tblW w:w="0" w:type="auto"/>
        <w:tblInd w:w="378" w:type="dxa"/>
        <w:tblLook w:val="04A0" w:firstRow="1" w:lastRow="0" w:firstColumn="1" w:lastColumn="0" w:noHBand="0" w:noVBand="1"/>
      </w:tblPr>
      <w:tblGrid>
        <w:gridCol w:w="4860"/>
        <w:gridCol w:w="3996"/>
      </w:tblGrid>
      <w:tr w:rsidR="00F750DD" w:rsidTr="001F3C4A">
        <w:trPr>
          <w:trHeight w:val="432"/>
        </w:trPr>
        <w:tc>
          <w:tcPr>
            <w:tcW w:w="4860" w:type="dxa"/>
          </w:tcPr>
          <w:p w:rsidR="00F750DD" w:rsidRDefault="000634F3" w:rsidP="00F750DD">
            <w:pPr>
              <w:jc w:val="center"/>
            </w:pPr>
            <w:r>
              <w:t>Turnbull-Wahlert Construction</w:t>
            </w:r>
          </w:p>
        </w:tc>
        <w:tc>
          <w:tcPr>
            <w:tcW w:w="3996" w:type="dxa"/>
          </w:tcPr>
          <w:p w:rsidR="00F750DD" w:rsidRDefault="000634F3" w:rsidP="00F750DD">
            <w:pPr>
              <w:jc w:val="center"/>
            </w:pPr>
            <w:r>
              <w:t>Heritage Bank</w:t>
            </w:r>
          </w:p>
        </w:tc>
      </w:tr>
      <w:tr w:rsidR="00F750DD" w:rsidTr="001F3C4A">
        <w:trPr>
          <w:trHeight w:val="432"/>
        </w:trPr>
        <w:tc>
          <w:tcPr>
            <w:tcW w:w="4860" w:type="dxa"/>
          </w:tcPr>
          <w:p w:rsidR="00F750DD" w:rsidRDefault="000634F3" w:rsidP="000634F3">
            <w:pPr>
              <w:jc w:val="center"/>
            </w:pPr>
            <w:r>
              <w:t xml:space="preserve">La Rosa’s–Florence, Mt Zion &amp; </w:t>
            </w:r>
            <w:r w:rsidR="00B92807">
              <w:t>Hebron</w:t>
            </w:r>
            <w:r>
              <w:t xml:space="preserve"> locations</w:t>
            </w:r>
          </w:p>
        </w:tc>
        <w:tc>
          <w:tcPr>
            <w:tcW w:w="3996" w:type="dxa"/>
          </w:tcPr>
          <w:p w:rsidR="00F750DD" w:rsidRDefault="000634F3" w:rsidP="00F750DD">
            <w:pPr>
              <w:jc w:val="center"/>
            </w:pPr>
            <w:r>
              <w:t>Bailey’s Car Wash</w:t>
            </w:r>
          </w:p>
        </w:tc>
      </w:tr>
      <w:tr w:rsidR="00F750DD" w:rsidTr="001F3C4A">
        <w:trPr>
          <w:trHeight w:val="432"/>
        </w:trPr>
        <w:tc>
          <w:tcPr>
            <w:tcW w:w="4860" w:type="dxa"/>
          </w:tcPr>
          <w:p w:rsidR="00F750DD" w:rsidRDefault="000634F3" w:rsidP="000634F3">
            <w:pPr>
              <w:jc w:val="center"/>
            </w:pPr>
            <w:r>
              <w:t xml:space="preserve">St. Elizabeth Medical Center–Florence </w:t>
            </w:r>
            <w:r w:rsidR="001F3C4A">
              <w:t xml:space="preserve">&amp; Ft. Thomas </w:t>
            </w:r>
            <w:r>
              <w:t>location</w:t>
            </w:r>
            <w:r w:rsidR="001F3C4A">
              <w:t>s</w:t>
            </w:r>
          </w:p>
        </w:tc>
        <w:tc>
          <w:tcPr>
            <w:tcW w:w="3996" w:type="dxa"/>
          </w:tcPr>
          <w:p w:rsidR="00F750DD" w:rsidRDefault="000634F3" w:rsidP="00F750DD">
            <w:pPr>
              <w:jc w:val="center"/>
            </w:pPr>
            <w:r>
              <w:t>Forcht Bank</w:t>
            </w:r>
          </w:p>
        </w:tc>
      </w:tr>
      <w:tr w:rsidR="00F750DD" w:rsidTr="001F3C4A">
        <w:trPr>
          <w:trHeight w:val="432"/>
        </w:trPr>
        <w:tc>
          <w:tcPr>
            <w:tcW w:w="4860" w:type="dxa"/>
          </w:tcPr>
          <w:p w:rsidR="00F750DD" w:rsidRDefault="000634F3" w:rsidP="00F750DD">
            <w:pPr>
              <w:jc w:val="center"/>
            </w:pPr>
            <w:r>
              <w:t>ServPro</w:t>
            </w:r>
          </w:p>
        </w:tc>
        <w:tc>
          <w:tcPr>
            <w:tcW w:w="3996" w:type="dxa"/>
          </w:tcPr>
          <w:p w:rsidR="00F750DD" w:rsidRDefault="000634F3" w:rsidP="00F750DD">
            <w:pPr>
              <w:jc w:val="center"/>
            </w:pPr>
            <w:r>
              <w:t>Farm Bureau Insurance</w:t>
            </w:r>
          </w:p>
        </w:tc>
      </w:tr>
      <w:tr w:rsidR="00F750DD" w:rsidTr="001F3C4A">
        <w:trPr>
          <w:trHeight w:val="432"/>
        </w:trPr>
        <w:tc>
          <w:tcPr>
            <w:tcW w:w="4860" w:type="dxa"/>
          </w:tcPr>
          <w:p w:rsidR="00F750DD" w:rsidRDefault="000634F3" w:rsidP="00F750DD">
            <w:pPr>
              <w:jc w:val="center"/>
            </w:pPr>
            <w:r>
              <w:t>Master Provisions</w:t>
            </w:r>
          </w:p>
        </w:tc>
        <w:tc>
          <w:tcPr>
            <w:tcW w:w="3996" w:type="dxa"/>
          </w:tcPr>
          <w:p w:rsidR="00F750DD" w:rsidRDefault="000634F3" w:rsidP="00F750DD">
            <w:pPr>
              <w:jc w:val="center"/>
            </w:pPr>
            <w:r>
              <w:t>Best Way Disposal</w:t>
            </w:r>
          </w:p>
        </w:tc>
      </w:tr>
      <w:tr w:rsidR="00F750DD" w:rsidTr="001F3C4A">
        <w:trPr>
          <w:trHeight w:val="432"/>
        </w:trPr>
        <w:tc>
          <w:tcPr>
            <w:tcW w:w="4860" w:type="dxa"/>
          </w:tcPr>
          <w:p w:rsidR="00F750DD" w:rsidRDefault="000634F3" w:rsidP="00F750DD">
            <w:pPr>
              <w:jc w:val="center"/>
            </w:pPr>
            <w:r>
              <w:t>Hilton Cincinnati Airport</w:t>
            </w:r>
          </w:p>
        </w:tc>
        <w:tc>
          <w:tcPr>
            <w:tcW w:w="3996" w:type="dxa"/>
          </w:tcPr>
          <w:p w:rsidR="00F750DD" w:rsidRDefault="001F3C4A" w:rsidP="00F750DD">
            <w:pPr>
              <w:jc w:val="center"/>
            </w:pPr>
            <w:r>
              <w:t>Florence Hardware</w:t>
            </w:r>
          </w:p>
        </w:tc>
      </w:tr>
      <w:tr w:rsidR="003A3336" w:rsidTr="001F3C4A">
        <w:trPr>
          <w:trHeight w:val="432"/>
        </w:trPr>
        <w:tc>
          <w:tcPr>
            <w:tcW w:w="4860" w:type="dxa"/>
          </w:tcPr>
          <w:p w:rsidR="003A3336" w:rsidRDefault="001F3C4A" w:rsidP="001D1560">
            <w:pPr>
              <w:jc w:val="center"/>
            </w:pPr>
            <w:r>
              <w:t>Regal Power Transmission Solutions</w:t>
            </w:r>
          </w:p>
        </w:tc>
        <w:tc>
          <w:tcPr>
            <w:tcW w:w="3996" w:type="dxa"/>
          </w:tcPr>
          <w:p w:rsidR="003A3336" w:rsidRDefault="001F3C4A" w:rsidP="00F750DD">
            <w:pPr>
              <w:jc w:val="center"/>
            </w:pPr>
            <w:r>
              <w:t>Commonwealth Bank</w:t>
            </w:r>
          </w:p>
        </w:tc>
      </w:tr>
      <w:tr w:rsidR="001F3C4A" w:rsidTr="001F3C4A">
        <w:trPr>
          <w:trHeight w:val="432"/>
        </w:trPr>
        <w:tc>
          <w:tcPr>
            <w:tcW w:w="4860" w:type="dxa"/>
          </w:tcPr>
          <w:p w:rsidR="001F3C4A" w:rsidRDefault="001F3C4A" w:rsidP="001D1560">
            <w:pPr>
              <w:jc w:val="center"/>
            </w:pPr>
            <w:r>
              <w:t>RC Durr YMCA</w:t>
            </w:r>
          </w:p>
        </w:tc>
        <w:tc>
          <w:tcPr>
            <w:tcW w:w="3996" w:type="dxa"/>
          </w:tcPr>
          <w:p w:rsidR="001F3C4A" w:rsidRDefault="001F3C4A" w:rsidP="00F750DD">
            <w:pPr>
              <w:jc w:val="center"/>
            </w:pPr>
            <w:r>
              <w:t>Kenner Dentistry</w:t>
            </w:r>
          </w:p>
        </w:tc>
      </w:tr>
      <w:tr w:rsidR="001F3C4A" w:rsidTr="001F3C4A">
        <w:trPr>
          <w:trHeight w:val="432"/>
        </w:trPr>
        <w:tc>
          <w:tcPr>
            <w:tcW w:w="4860" w:type="dxa"/>
          </w:tcPr>
          <w:p w:rsidR="001F3C4A" w:rsidRDefault="001F3C4A" w:rsidP="001D1560">
            <w:pPr>
              <w:jc w:val="center"/>
            </w:pPr>
            <w:r>
              <w:t>Earl Franks Sons &amp; Daughters</w:t>
            </w:r>
          </w:p>
        </w:tc>
        <w:tc>
          <w:tcPr>
            <w:tcW w:w="3996" w:type="dxa"/>
          </w:tcPr>
          <w:p w:rsidR="001F3C4A" w:rsidRDefault="001F3C4A" w:rsidP="00F750DD">
            <w:pPr>
              <w:jc w:val="center"/>
            </w:pPr>
            <w:r>
              <w:t xml:space="preserve">AAA/Bob </w:t>
            </w:r>
            <w:proofErr w:type="spellStart"/>
            <w:r>
              <w:t>Sumerel</w:t>
            </w:r>
            <w:proofErr w:type="spellEnd"/>
          </w:p>
        </w:tc>
      </w:tr>
      <w:tr w:rsidR="001F3C4A" w:rsidTr="001F3C4A">
        <w:trPr>
          <w:trHeight w:val="432"/>
        </w:trPr>
        <w:tc>
          <w:tcPr>
            <w:tcW w:w="4860" w:type="dxa"/>
          </w:tcPr>
          <w:p w:rsidR="001F3C4A" w:rsidRDefault="001F3C4A" w:rsidP="001D1560">
            <w:pPr>
              <w:jc w:val="center"/>
            </w:pPr>
            <w:r>
              <w:t>Classic Car Wash</w:t>
            </w:r>
          </w:p>
        </w:tc>
        <w:tc>
          <w:tcPr>
            <w:tcW w:w="3996" w:type="dxa"/>
          </w:tcPr>
          <w:p w:rsidR="001F3C4A" w:rsidRDefault="001F3C4A" w:rsidP="00F750DD">
            <w:pPr>
              <w:jc w:val="center"/>
            </w:pPr>
            <w:r>
              <w:t>Soft Touch Car Wash</w:t>
            </w:r>
          </w:p>
        </w:tc>
      </w:tr>
      <w:tr w:rsidR="001F3C4A" w:rsidTr="001F3C4A">
        <w:trPr>
          <w:trHeight w:val="432"/>
        </w:trPr>
        <w:tc>
          <w:tcPr>
            <w:tcW w:w="4860" w:type="dxa"/>
          </w:tcPr>
          <w:p w:rsidR="001F3C4A" w:rsidRDefault="001F3C4A" w:rsidP="001D1560">
            <w:pPr>
              <w:jc w:val="center"/>
            </w:pPr>
            <w:r>
              <w:t>Johnny’s Car Wash</w:t>
            </w:r>
          </w:p>
        </w:tc>
        <w:tc>
          <w:tcPr>
            <w:tcW w:w="3996" w:type="dxa"/>
          </w:tcPr>
          <w:p w:rsidR="001F3C4A" w:rsidRDefault="001F3C4A" w:rsidP="00F750DD">
            <w:pPr>
              <w:jc w:val="center"/>
            </w:pPr>
            <w:r>
              <w:t>Boone County Public Library</w:t>
            </w:r>
          </w:p>
        </w:tc>
      </w:tr>
      <w:tr w:rsidR="001F3C4A" w:rsidTr="001F3C4A">
        <w:trPr>
          <w:trHeight w:val="432"/>
        </w:trPr>
        <w:tc>
          <w:tcPr>
            <w:tcW w:w="4860" w:type="dxa"/>
          </w:tcPr>
          <w:p w:rsidR="001F3C4A" w:rsidRDefault="00B92807" w:rsidP="001D1560">
            <w:pPr>
              <w:jc w:val="center"/>
            </w:pPr>
            <w:r>
              <w:t>Steffen’s</w:t>
            </w:r>
            <w:r w:rsidR="001F3C4A">
              <w:t xml:space="preserve"> Rental – Florence &amp; Covington locations</w:t>
            </w:r>
          </w:p>
        </w:tc>
        <w:tc>
          <w:tcPr>
            <w:tcW w:w="3996" w:type="dxa"/>
          </w:tcPr>
          <w:p w:rsidR="001F3C4A" w:rsidRDefault="001F3C4A" w:rsidP="00F750DD">
            <w:pPr>
              <w:jc w:val="center"/>
            </w:pPr>
            <w:r>
              <w:t>Fort Thomas YMCA</w:t>
            </w:r>
          </w:p>
        </w:tc>
      </w:tr>
      <w:tr w:rsidR="001F3C4A" w:rsidTr="001F3C4A">
        <w:trPr>
          <w:trHeight w:val="432"/>
        </w:trPr>
        <w:tc>
          <w:tcPr>
            <w:tcW w:w="4860" w:type="dxa"/>
          </w:tcPr>
          <w:p w:rsidR="001F3C4A" w:rsidRDefault="001F3C4A" w:rsidP="001D1560">
            <w:pPr>
              <w:jc w:val="center"/>
            </w:pPr>
            <w:r>
              <w:t>BB&amp;T – Walton &amp; Richwood locations</w:t>
            </w:r>
          </w:p>
        </w:tc>
        <w:tc>
          <w:tcPr>
            <w:tcW w:w="3996" w:type="dxa"/>
          </w:tcPr>
          <w:p w:rsidR="001F3C4A" w:rsidRDefault="001F3C4A" w:rsidP="00F750DD">
            <w:pPr>
              <w:jc w:val="center"/>
            </w:pPr>
            <w:r>
              <w:t>UC Health Stadium – Home of the Florence Freedom</w:t>
            </w:r>
          </w:p>
        </w:tc>
      </w:tr>
      <w:tr w:rsidR="00296AA9" w:rsidTr="001F3C4A">
        <w:trPr>
          <w:trHeight w:val="432"/>
        </w:trPr>
        <w:tc>
          <w:tcPr>
            <w:tcW w:w="4860" w:type="dxa"/>
          </w:tcPr>
          <w:p w:rsidR="00296AA9" w:rsidRDefault="00296AA9" w:rsidP="001D1560">
            <w:pPr>
              <w:jc w:val="center"/>
            </w:pPr>
            <w:r>
              <w:t>Chick-Fil-A – Houston Rd</w:t>
            </w:r>
            <w:r w:rsidR="00A74C9C">
              <w:t xml:space="preserve"> – Saturday, December 12</w:t>
            </w:r>
            <w:r w:rsidR="00A74C9C" w:rsidRPr="00CA3B7F">
              <w:rPr>
                <w:vertAlign w:val="superscript"/>
              </w:rPr>
              <w:t>th</w:t>
            </w:r>
            <w:r w:rsidR="00A74C9C">
              <w:t xml:space="preserve"> </w:t>
            </w:r>
            <w:r w:rsidR="003F1AE0">
              <w:t>9-10:30 am</w:t>
            </w:r>
          </w:p>
        </w:tc>
        <w:tc>
          <w:tcPr>
            <w:tcW w:w="3996" w:type="dxa"/>
          </w:tcPr>
          <w:p w:rsidR="00296AA9" w:rsidRDefault="00296AA9" w:rsidP="00F750DD">
            <w:pPr>
              <w:jc w:val="center"/>
            </w:pPr>
          </w:p>
        </w:tc>
      </w:tr>
    </w:tbl>
    <w:p w:rsidR="00F750DD" w:rsidRDefault="00F750DD" w:rsidP="00F750DD">
      <w:pPr>
        <w:ind w:left="720"/>
      </w:pPr>
      <w:r>
        <w:lastRenderedPageBreak/>
        <w:tab/>
      </w:r>
      <w:r>
        <w:tab/>
      </w:r>
    </w:p>
    <w:p w:rsidR="00F750DD" w:rsidRDefault="00F750DD" w:rsidP="00F750DD">
      <w:r>
        <w:t>M</w:t>
      </w:r>
      <w:r w:rsidR="00B92807">
        <w:t>ost</w:t>
      </w:r>
      <w:r>
        <w:t xml:space="preserve"> of the above businesses are </w:t>
      </w:r>
      <w:r w:rsidR="00B92807">
        <w:t xml:space="preserve">also </w:t>
      </w:r>
      <w:r>
        <w:t xml:space="preserve">holding </w:t>
      </w:r>
      <w:r w:rsidR="007D147D">
        <w:t>companywide</w:t>
      </w:r>
      <w:r>
        <w:t xml:space="preserve"> toy drives.  If you are interested in hosting a collection barrel or coordinating a toy drive at your organization, please contact Pat Raverty</w:t>
      </w:r>
      <w:r w:rsidR="000634F3">
        <w:t xml:space="preserve"> of Turnbull-Wahlert</w:t>
      </w:r>
      <w:r>
        <w:t xml:space="preserve"> at 859-743-1134.</w:t>
      </w:r>
      <w:r w:rsidR="000634F3">
        <w:t xml:space="preserve">  The Florence Rotary and Steinford Toy Foundation would like to thank Turbull-Wahlert Construction</w:t>
      </w:r>
      <w:r w:rsidR="00665479">
        <w:t xml:space="preserve"> and Paul Feuss of All State Signs and Printing</w:t>
      </w:r>
      <w:r w:rsidR="000634F3">
        <w:t xml:space="preserve"> for their generous support of time and talent for this worthwhile cause.</w:t>
      </w:r>
    </w:p>
    <w:p w:rsidR="00F750DD" w:rsidRDefault="00F750DD" w:rsidP="00F750DD">
      <w:r>
        <w:t xml:space="preserve">Please visit the Steinford Toy Foundation’s website at </w:t>
      </w:r>
      <w:hyperlink r:id="rId5" w:history="1">
        <w:r w:rsidRPr="005F2781">
          <w:rPr>
            <w:rStyle w:val="Hyperlink"/>
          </w:rPr>
          <w:t>www.steinfordtoyfoundation.org</w:t>
        </w:r>
      </w:hyperlink>
      <w:r>
        <w:t xml:space="preserve"> </w:t>
      </w:r>
      <w:r w:rsidR="007D147D">
        <w:t xml:space="preserve">or </w:t>
      </w:r>
      <w:r w:rsidR="003A3336">
        <w:t xml:space="preserve">the </w:t>
      </w:r>
      <w:r w:rsidR="007D147D">
        <w:t xml:space="preserve">organization’s Facebook page </w:t>
      </w:r>
      <w:r>
        <w:t>to learn about the program, refer a family, become a Steinford Elf, host a company toy drive or volunteer.  The Steinford Toy Foundation is a completely volunteer driven organization</w:t>
      </w:r>
      <w:r w:rsidR="00BD6C5A">
        <w:t>.</w:t>
      </w:r>
      <w:r w:rsidR="007646B4">
        <w:t xml:space="preserve">  To learn more about the Florence Rotary, please visit their Facebook page or website at </w:t>
      </w:r>
      <w:hyperlink r:id="rId6" w:history="1">
        <w:r w:rsidR="005C6393" w:rsidRPr="009E0375">
          <w:rPr>
            <w:rStyle w:val="Hyperlink"/>
          </w:rPr>
          <w:t>www.florencerotary.org</w:t>
        </w:r>
      </w:hyperlink>
      <w:r w:rsidR="007646B4">
        <w:t>.</w:t>
      </w:r>
    </w:p>
    <w:p w:rsidR="005C6393" w:rsidRDefault="005C6393" w:rsidP="00F750DD">
      <w:pPr>
        <w:rPr>
          <w:rFonts w:ascii="Calibri" w:eastAsia="Times New Roman" w:hAnsi="Calibri"/>
          <w:noProof/>
          <w:lang w:bidi="ar-SA"/>
        </w:rPr>
      </w:pPr>
      <w:r>
        <w:rPr>
          <w:rFonts w:ascii="Calibri" w:eastAsia="Times New Roman" w:hAnsi="Calibri"/>
          <w:noProof/>
          <w:lang w:bidi="ar-SA"/>
        </w:rPr>
        <w:t xml:space="preserve">Members of the Florence Rotary getting in the spirit for the </w:t>
      </w:r>
      <w:r w:rsidR="000634F3">
        <w:rPr>
          <w:rFonts w:ascii="Calibri" w:eastAsia="Times New Roman" w:hAnsi="Calibri"/>
          <w:noProof/>
          <w:lang w:bidi="ar-SA"/>
        </w:rPr>
        <w:t>201</w:t>
      </w:r>
      <w:r w:rsidR="00C75981">
        <w:rPr>
          <w:rFonts w:ascii="Calibri" w:eastAsia="Times New Roman" w:hAnsi="Calibri"/>
          <w:noProof/>
          <w:lang w:bidi="ar-SA"/>
        </w:rPr>
        <w:t>4</w:t>
      </w:r>
      <w:bookmarkStart w:id="0" w:name="_GoBack"/>
      <w:bookmarkEnd w:id="0"/>
      <w:r w:rsidR="000634F3">
        <w:rPr>
          <w:rFonts w:ascii="Calibri" w:eastAsia="Times New Roman" w:hAnsi="Calibri"/>
          <w:noProof/>
          <w:lang w:bidi="ar-SA"/>
        </w:rPr>
        <w:t xml:space="preserve"> </w:t>
      </w:r>
      <w:r>
        <w:rPr>
          <w:rFonts w:ascii="Calibri" w:eastAsia="Times New Roman" w:hAnsi="Calibri"/>
          <w:noProof/>
          <w:lang w:bidi="ar-SA"/>
        </w:rPr>
        <w:t>Steinford Toy Foundation Toy Drive.</w:t>
      </w:r>
    </w:p>
    <w:p w:rsidR="005C6393" w:rsidRDefault="005C6393" w:rsidP="00F750DD">
      <w:pPr>
        <w:rPr>
          <w:rFonts w:ascii="Calibri" w:eastAsia="Times New Roman" w:hAnsi="Calibri"/>
          <w:noProof/>
          <w:lang w:bidi="ar-SA"/>
        </w:rPr>
      </w:pPr>
      <w:r>
        <w:rPr>
          <w:rFonts w:ascii="Calibri" w:eastAsia="Times New Roman" w:hAnsi="Calibri"/>
          <w:noProof/>
          <w:lang w:bidi="ar-SA"/>
        </w:rPr>
        <w:t>Back:  Adam Howard, Kim Bunger, Mack Slocum, Roger Babik</w:t>
      </w:r>
      <w:r>
        <w:rPr>
          <w:rFonts w:ascii="Calibri" w:eastAsia="Times New Roman" w:hAnsi="Calibri"/>
          <w:noProof/>
          <w:lang w:bidi="ar-SA"/>
        </w:rPr>
        <w:br/>
        <w:t>Front:  Pat Raverty, Barbara Rahn, Rhonda Hancock, Julia Pile</w:t>
      </w:r>
    </w:p>
    <w:p w:rsidR="005C6393" w:rsidRPr="00D921D9" w:rsidRDefault="005C6393" w:rsidP="00F750DD">
      <w:r>
        <w:rPr>
          <w:rFonts w:ascii="Calibri" w:eastAsia="Times New Roman" w:hAnsi="Calibri"/>
          <w:noProof/>
          <w:lang w:bidi="ar-SA"/>
        </w:rPr>
        <w:drawing>
          <wp:inline distT="0" distB="0" distL="0" distR="0">
            <wp:extent cx="5943600" cy="4455604"/>
            <wp:effectExtent l="19050" t="0" r="0" b="0"/>
            <wp:docPr id="1" name="Picture 1" descr="cid:19BA7C2F5B63E24D863CABCC3DBDE5CE@kyfb.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9BA7C2F5B63E24D863CABCC3DBDE5CE@kyfb.com"/>
                    <pic:cNvPicPr>
                      <a:picLocks noChangeAspect="1" noChangeArrowheads="1"/>
                    </pic:cNvPicPr>
                  </pic:nvPicPr>
                  <pic:blipFill>
                    <a:blip r:embed="rId7" r:link="rId8" cstate="print"/>
                    <a:srcRect/>
                    <a:stretch>
                      <a:fillRect/>
                    </a:stretch>
                  </pic:blipFill>
                  <pic:spPr bwMode="auto">
                    <a:xfrm>
                      <a:off x="0" y="0"/>
                      <a:ext cx="5943600" cy="4455604"/>
                    </a:xfrm>
                    <a:prstGeom prst="rect">
                      <a:avLst/>
                    </a:prstGeom>
                    <a:noFill/>
                    <a:ln w="9525">
                      <a:noFill/>
                      <a:miter lim="800000"/>
                      <a:headEnd/>
                      <a:tailEnd/>
                    </a:ln>
                  </pic:spPr>
                </pic:pic>
              </a:graphicData>
            </a:graphic>
          </wp:inline>
        </w:drawing>
      </w:r>
    </w:p>
    <w:sectPr w:rsidR="005C6393" w:rsidRPr="00D921D9" w:rsidSect="001F3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B1"/>
    <w:rsid w:val="00036FB2"/>
    <w:rsid w:val="000634F3"/>
    <w:rsid w:val="001A2B65"/>
    <w:rsid w:val="001D1560"/>
    <w:rsid w:val="001F3C4A"/>
    <w:rsid w:val="00296AA9"/>
    <w:rsid w:val="003A3336"/>
    <w:rsid w:val="003F1AE0"/>
    <w:rsid w:val="00525C71"/>
    <w:rsid w:val="00536A41"/>
    <w:rsid w:val="005B261C"/>
    <w:rsid w:val="005C6393"/>
    <w:rsid w:val="00665479"/>
    <w:rsid w:val="006F103C"/>
    <w:rsid w:val="007646B4"/>
    <w:rsid w:val="007D147D"/>
    <w:rsid w:val="007F28F4"/>
    <w:rsid w:val="00A74C9C"/>
    <w:rsid w:val="00B056BE"/>
    <w:rsid w:val="00B92807"/>
    <w:rsid w:val="00BD6C5A"/>
    <w:rsid w:val="00BE08B1"/>
    <w:rsid w:val="00C75981"/>
    <w:rsid w:val="00CA3B7F"/>
    <w:rsid w:val="00CE3605"/>
    <w:rsid w:val="00CE5037"/>
    <w:rsid w:val="00D132D5"/>
    <w:rsid w:val="00D921D9"/>
    <w:rsid w:val="00DD518C"/>
    <w:rsid w:val="00F201C2"/>
    <w:rsid w:val="00F750DD"/>
    <w:rsid w:val="00FC6E9A"/>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C56FE-896F-4A88-A8F1-F6F66F49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41"/>
  </w:style>
  <w:style w:type="paragraph" w:styleId="Heading1">
    <w:name w:val="heading 1"/>
    <w:basedOn w:val="Normal"/>
    <w:next w:val="Normal"/>
    <w:link w:val="Heading1Char"/>
    <w:uiPriority w:val="9"/>
    <w:qFormat/>
    <w:rsid w:val="00536A4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36A4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36A4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36A4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36A4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36A4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36A4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36A4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36A4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A41"/>
    <w:rPr>
      <w:smallCaps/>
      <w:spacing w:val="5"/>
      <w:sz w:val="36"/>
      <w:szCs w:val="36"/>
    </w:rPr>
  </w:style>
  <w:style w:type="character" w:customStyle="1" w:styleId="Heading2Char">
    <w:name w:val="Heading 2 Char"/>
    <w:basedOn w:val="DefaultParagraphFont"/>
    <w:link w:val="Heading2"/>
    <w:uiPriority w:val="9"/>
    <w:semiHidden/>
    <w:rsid w:val="00536A41"/>
    <w:rPr>
      <w:smallCaps/>
      <w:sz w:val="28"/>
      <w:szCs w:val="28"/>
    </w:rPr>
  </w:style>
  <w:style w:type="character" w:customStyle="1" w:styleId="Heading3Char">
    <w:name w:val="Heading 3 Char"/>
    <w:basedOn w:val="DefaultParagraphFont"/>
    <w:link w:val="Heading3"/>
    <w:uiPriority w:val="9"/>
    <w:semiHidden/>
    <w:rsid w:val="00536A41"/>
    <w:rPr>
      <w:i/>
      <w:iCs/>
      <w:smallCaps/>
      <w:spacing w:val="5"/>
      <w:sz w:val="26"/>
      <w:szCs w:val="26"/>
    </w:rPr>
  </w:style>
  <w:style w:type="character" w:customStyle="1" w:styleId="Heading4Char">
    <w:name w:val="Heading 4 Char"/>
    <w:basedOn w:val="DefaultParagraphFont"/>
    <w:link w:val="Heading4"/>
    <w:uiPriority w:val="9"/>
    <w:semiHidden/>
    <w:rsid w:val="00536A41"/>
    <w:rPr>
      <w:b/>
      <w:bCs/>
      <w:spacing w:val="5"/>
      <w:sz w:val="24"/>
      <w:szCs w:val="24"/>
    </w:rPr>
  </w:style>
  <w:style w:type="character" w:customStyle="1" w:styleId="Heading5Char">
    <w:name w:val="Heading 5 Char"/>
    <w:basedOn w:val="DefaultParagraphFont"/>
    <w:link w:val="Heading5"/>
    <w:uiPriority w:val="9"/>
    <w:semiHidden/>
    <w:rsid w:val="00536A41"/>
    <w:rPr>
      <w:i/>
      <w:iCs/>
      <w:sz w:val="24"/>
      <w:szCs w:val="24"/>
    </w:rPr>
  </w:style>
  <w:style w:type="character" w:customStyle="1" w:styleId="Heading6Char">
    <w:name w:val="Heading 6 Char"/>
    <w:basedOn w:val="DefaultParagraphFont"/>
    <w:link w:val="Heading6"/>
    <w:uiPriority w:val="9"/>
    <w:semiHidden/>
    <w:rsid w:val="00536A4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36A4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36A41"/>
    <w:rPr>
      <w:b/>
      <w:bCs/>
      <w:color w:val="7F7F7F" w:themeColor="text1" w:themeTint="80"/>
      <w:sz w:val="20"/>
      <w:szCs w:val="20"/>
    </w:rPr>
  </w:style>
  <w:style w:type="character" w:customStyle="1" w:styleId="Heading9Char">
    <w:name w:val="Heading 9 Char"/>
    <w:basedOn w:val="DefaultParagraphFont"/>
    <w:link w:val="Heading9"/>
    <w:uiPriority w:val="9"/>
    <w:semiHidden/>
    <w:rsid w:val="00536A41"/>
    <w:rPr>
      <w:b/>
      <w:bCs/>
      <w:i/>
      <w:iCs/>
      <w:color w:val="7F7F7F" w:themeColor="text1" w:themeTint="80"/>
      <w:sz w:val="18"/>
      <w:szCs w:val="18"/>
    </w:rPr>
  </w:style>
  <w:style w:type="paragraph" w:styleId="Title">
    <w:name w:val="Title"/>
    <w:basedOn w:val="Normal"/>
    <w:next w:val="Normal"/>
    <w:link w:val="TitleChar"/>
    <w:uiPriority w:val="10"/>
    <w:qFormat/>
    <w:rsid w:val="00536A4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36A41"/>
    <w:rPr>
      <w:smallCaps/>
      <w:sz w:val="52"/>
      <w:szCs w:val="52"/>
    </w:rPr>
  </w:style>
  <w:style w:type="paragraph" w:styleId="Subtitle">
    <w:name w:val="Subtitle"/>
    <w:basedOn w:val="Normal"/>
    <w:next w:val="Normal"/>
    <w:link w:val="SubtitleChar"/>
    <w:uiPriority w:val="11"/>
    <w:qFormat/>
    <w:rsid w:val="00536A41"/>
    <w:rPr>
      <w:i/>
      <w:iCs/>
      <w:smallCaps/>
      <w:spacing w:val="10"/>
      <w:sz w:val="28"/>
      <w:szCs w:val="28"/>
    </w:rPr>
  </w:style>
  <w:style w:type="character" w:customStyle="1" w:styleId="SubtitleChar">
    <w:name w:val="Subtitle Char"/>
    <w:basedOn w:val="DefaultParagraphFont"/>
    <w:link w:val="Subtitle"/>
    <w:uiPriority w:val="11"/>
    <w:rsid w:val="00536A41"/>
    <w:rPr>
      <w:i/>
      <w:iCs/>
      <w:smallCaps/>
      <w:spacing w:val="10"/>
      <w:sz w:val="28"/>
      <w:szCs w:val="28"/>
    </w:rPr>
  </w:style>
  <w:style w:type="character" w:styleId="Strong">
    <w:name w:val="Strong"/>
    <w:uiPriority w:val="22"/>
    <w:qFormat/>
    <w:rsid w:val="00536A41"/>
    <w:rPr>
      <w:b/>
      <w:bCs/>
    </w:rPr>
  </w:style>
  <w:style w:type="character" w:styleId="Emphasis">
    <w:name w:val="Emphasis"/>
    <w:uiPriority w:val="20"/>
    <w:qFormat/>
    <w:rsid w:val="00536A41"/>
    <w:rPr>
      <w:b/>
      <w:bCs/>
      <w:i/>
      <w:iCs/>
      <w:spacing w:val="10"/>
    </w:rPr>
  </w:style>
  <w:style w:type="paragraph" w:styleId="NoSpacing">
    <w:name w:val="No Spacing"/>
    <w:basedOn w:val="Normal"/>
    <w:uiPriority w:val="1"/>
    <w:qFormat/>
    <w:rsid w:val="00536A41"/>
    <w:pPr>
      <w:spacing w:after="0" w:line="240" w:lineRule="auto"/>
    </w:pPr>
  </w:style>
  <w:style w:type="paragraph" w:styleId="ListParagraph">
    <w:name w:val="List Paragraph"/>
    <w:basedOn w:val="Normal"/>
    <w:uiPriority w:val="34"/>
    <w:qFormat/>
    <w:rsid w:val="00536A41"/>
    <w:pPr>
      <w:ind w:left="720"/>
      <w:contextualSpacing/>
    </w:pPr>
  </w:style>
  <w:style w:type="paragraph" w:styleId="Quote">
    <w:name w:val="Quote"/>
    <w:basedOn w:val="Normal"/>
    <w:next w:val="Normal"/>
    <w:link w:val="QuoteChar"/>
    <w:uiPriority w:val="29"/>
    <w:qFormat/>
    <w:rsid w:val="00536A41"/>
    <w:rPr>
      <w:i/>
      <w:iCs/>
    </w:rPr>
  </w:style>
  <w:style w:type="character" w:customStyle="1" w:styleId="QuoteChar">
    <w:name w:val="Quote Char"/>
    <w:basedOn w:val="DefaultParagraphFont"/>
    <w:link w:val="Quote"/>
    <w:uiPriority w:val="29"/>
    <w:rsid w:val="00536A41"/>
    <w:rPr>
      <w:i/>
      <w:iCs/>
    </w:rPr>
  </w:style>
  <w:style w:type="paragraph" w:styleId="IntenseQuote">
    <w:name w:val="Intense Quote"/>
    <w:basedOn w:val="Normal"/>
    <w:next w:val="Normal"/>
    <w:link w:val="IntenseQuoteChar"/>
    <w:uiPriority w:val="30"/>
    <w:qFormat/>
    <w:rsid w:val="00536A4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36A41"/>
    <w:rPr>
      <w:i/>
      <w:iCs/>
    </w:rPr>
  </w:style>
  <w:style w:type="character" w:styleId="SubtleEmphasis">
    <w:name w:val="Subtle Emphasis"/>
    <w:uiPriority w:val="19"/>
    <w:qFormat/>
    <w:rsid w:val="00536A41"/>
    <w:rPr>
      <w:i/>
      <w:iCs/>
    </w:rPr>
  </w:style>
  <w:style w:type="character" w:styleId="IntenseEmphasis">
    <w:name w:val="Intense Emphasis"/>
    <w:uiPriority w:val="21"/>
    <w:qFormat/>
    <w:rsid w:val="00536A41"/>
    <w:rPr>
      <w:b/>
      <w:bCs/>
      <w:i/>
      <w:iCs/>
    </w:rPr>
  </w:style>
  <w:style w:type="character" w:styleId="SubtleReference">
    <w:name w:val="Subtle Reference"/>
    <w:basedOn w:val="DefaultParagraphFont"/>
    <w:uiPriority w:val="31"/>
    <w:qFormat/>
    <w:rsid w:val="00536A41"/>
    <w:rPr>
      <w:smallCaps/>
    </w:rPr>
  </w:style>
  <w:style w:type="character" w:styleId="IntenseReference">
    <w:name w:val="Intense Reference"/>
    <w:uiPriority w:val="32"/>
    <w:qFormat/>
    <w:rsid w:val="00536A41"/>
    <w:rPr>
      <w:b/>
      <w:bCs/>
      <w:smallCaps/>
    </w:rPr>
  </w:style>
  <w:style w:type="character" w:styleId="BookTitle">
    <w:name w:val="Book Title"/>
    <w:basedOn w:val="DefaultParagraphFont"/>
    <w:uiPriority w:val="33"/>
    <w:qFormat/>
    <w:rsid w:val="00536A41"/>
    <w:rPr>
      <w:i/>
      <w:iCs/>
      <w:smallCaps/>
      <w:spacing w:val="5"/>
    </w:rPr>
  </w:style>
  <w:style w:type="paragraph" w:styleId="TOCHeading">
    <w:name w:val="TOC Heading"/>
    <w:basedOn w:val="Heading1"/>
    <w:next w:val="Normal"/>
    <w:uiPriority w:val="39"/>
    <w:semiHidden/>
    <w:unhideWhenUsed/>
    <w:qFormat/>
    <w:rsid w:val="00536A41"/>
    <w:pPr>
      <w:outlineLvl w:val="9"/>
    </w:pPr>
  </w:style>
  <w:style w:type="table" w:styleId="TableGrid">
    <w:name w:val="Table Grid"/>
    <w:basedOn w:val="TableNormal"/>
    <w:uiPriority w:val="59"/>
    <w:rsid w:val="00F7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0DD"/>
    <w:rPr>
      <w:color w:val="0000FF" w:themeColor="hyperlink"/>
      <w:u w:val="single"/>
    </w:rPr>
  </w:style>
  <w:style w:type="paragraph" w:styleId="BalloonText">
    <w:name w:val="Balloon Text"/>
    <w:basedOn w:val="Normal"/>
    <w:link w:val="BalloonTextChar"/>
    <w:uiPriority w:val="99"/>
    <w:semiHidden/>
    <w:unhideWhenUsed/>
    <w:rsid w:val="005C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5390">
      <w:bodyDiv w:val="1"/>
      <w:marLeft w:val="0"/>
      <w:marRight w:val="0"/>
      <w:marTop w:val="0"/>
      <w:marBottom w:val="0"/>
      <w:divBdr>
        <w:top w:val="none" w:sz="0" w:space="0" w:color="auto"/>
        <w:left w:val="none" w:sz="0" w:space="0" w:color="auto"/>
        <w:bottom w:val="none" w:sz="0" w:space="0" w:color="auto"/>
        <w:right w:val="none" w:sz="0" w:space="0" w:color="auto"/>
      </w:divBdr>
    </w:div>
    <w:div w:id="1323123244">
      <w:bodyDiv w:val="1"/>
      <w:marLeft w:val="0"/>
      <w:marRight w:val="0"/>
      <w:marTop w:val="0"/>
      <w:marBottom w:val="0"/>
      <w:divBdr>
        <w:top w:val="none" w:sz="0" w:space="0" w:color="auto"/>
        <w:left w:val="none" w:sz="0" w:space="0" w:color="auto"/>
        <w:bottom w:val="none" w:sz="0" w:space="0" w:color="auto"/>
        <w:right w:val="none" w:sz="0" w:space="0" w:color="auto"/>
      </w:divBdr>
      <w:divsChild>
        <w:div w:id="1995718396">
          <w:marLeft w:val="0"/>
          <w:marRight w:val="0"/>
          <w:marTop w:val="0"/>
          <w:marBottom w:val="0"/>
          <w:divBdr>
            <w:top w:val="none" w:sz="0" w:space="0" w:color="auto"/>
            <w:left w:val="none" w:sz="0" w:space="0" w:color="auto"/>
            <w:bottom w:val="none" w:sz="0" w:space="0" w:color="auto"/>
            <w:right w:val="none" w:sz="0" w:space="0" w:color="auto"/>
          </w:divBdr>
        </w:div>
        <w:div w:id="1760567005">
          <w:marLeft w:val="0"/>
          <w:marRight w:val="0"/>
          <w:marTop w:val="0"/>
          <w:marBottom w:val="0"/>
          <w:divBdr>
            <w:top w:val="none" w:sz="0" w:space="0" w:color="auto"/>
            <w:left w:val="none" w:sz="0" w:space="0" w:color="auto"/>
            <w:bottom w:val="none" w:sz="0" w:space="0" w:color="auto"/>
            <w:right w:val="none" w:sz="0" w:space="0" w:color="auto"/>
          </w:divBdr>
        </w:div>
        <w:div w:id="490028416">
          <w:marLeft w:val="0"/>
          <w:marRight w:val="0"/>
          <w:marTop w:val="0"/>
          <w:marBottom w:val="0"/>
          <w:divBdr>
            <w:top w:val="none" w:sz="0" w:space="0" w:color="auto"/>
            <w:left w:val="none" w:sz="0" w:space="0" w:color="auto"/>
            <w:bottom w:val="none" w:sz="0" w:space="0" w:color="auto"/>
            <w:right w:val="none" w:sz="0" w:space="0" w:color="auto"/>
          </w:divBdr>
        </w:div>
        <w:div w:id="2064593972">
          <w:marLeft w:val="0"/>
          <w:marRight w:val="0"/>
          <w:marTop w:val="0"/>
          <w:marBottom w:val="0"/>
          <w:divBdr>
            <w:top w:val="none" w:sz="0" w:space="0" w:color="auto"/>
            <w:left w:val="none" w:sz="0" w:space="0" w:color="auto"/>
            <w:bottom w:val="none" w:sz="0" w:space="0" w:color="auto"/>
            <w:right w:val="none" w:sz="0" w:space="0" w:color="auto"/>
          </w:divBdr>
        </w:div>
        <w:div w:id="122363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9BA7C2F5B63E24D863CABCC3DBDE5CE@kyf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lorencerotary.org" TargetMode="External"/><Relationship Id="rId5" Type="http://schemas.openxmlformats.org/officeDocument/2006/relationships/hyperlink" Target="http://www.steinfordtoyfound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9CB3-E8D8-4F63-9AC7-B1322A12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 Pile</dc:creator>
  <cp:keywords/>
  <dc:description/>
  <cp:lastModifiedBy>Julia Pile</cp:lastModifiedBy>
  <cp:revision>10</cp:revision>
  <dcterms:created xsi:type="dcterms:W3CDTF">2015-11-22T17:20:00Z</dcterms:created>
  <dcterms:modified xsi:type="dcterms:W3CDTF">2015-11-26T02:06:00Z</dcterms:modified>
</cp:coreProperties>
</file>